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23" w:rsidRDefault="003F1123" w:rsidP="003F1123">
      <w:pPr>
        <w:pStyle w:val="Default"/>
      </w:pPr>
    </w:p>
    <w:p w:rsidR="003F1123" w:rsidRDefault="003F1123" w:rsidP="003F1123">
      <w:pPr>
        <w:pStyle w:val="Title"/>
      </w:pPr>
      <w:r>
        <w:t xml:space="preserve"> Post Exam Reflection </w:t>
      </w:r>
    </w:p>
    <w:p w:rsidR="0054522A" w:rsidRDefault="003F1123" w:rsidP="00281B22">
      <w:pPr>
        <w:ind w:left="-284" w:right="-330"/>
        <w:rPr>
          <w:sz w:val="23"/>
          <w:szCs w:val="23"/>
        </w:rPr>
      </w:pPr>
      <w:r>
        <w:rPr>
          <w:sz w:val="23"/>
          <w:szCs w:val="23"/>
        </w:rPr>
        <w:t xml:space="preserve">This activity is designed to give you a chance to reflect on your exam performance and, more importantly, on the effectiveness of your exam preparation. Please be </w:t>
      </w:r>
      <w:r w:rsidR="008C4468">
        <w:rPr>
          <w:sz w:val="23"/>
          <w:szCs w:val="23"/>
        </w:rPr>
        <w:t>honest</w:t>
      </w:r>
      <w:r>
        <w:rPr>
          <w:sz w:val="23"/>
          <w:szCs w:val="23"/>
        </w:rPr>
        <w:t xml:space="preserve"> in your responses, so they will be valuable to you and to me. Your responses are being collected to improve teachi</w:t>
      </w:r>
      <w:r w:rsidR="008C4468">
        <w:rPr>
          <w:sz w:val="23"/>
          <w:szCs w:val="23"/>
        </w:rPr>
        <w:t>ng and learning in this course.</w:t>
      </w:r>
      <w:bookmarkStart w:id="0" w:name="_GoBack"/>
      <w:bookmarkEnd w:id="0"/>
    </w:p>
    <w:p w:rsidR="003F1123" w:rsidRPr="003F1123" w:rsidRDefault="003F1123" w:rsidP="003F112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Number your top 5 exam preparation strategies. 1 being the top choice and 5 being the 5</w:t>
      </w:r>
      <w:r w:rsidRPr="003F1123">
        <w:rPr>
          <w:rFonts w:ascii="Calibri" w:hAnsi="Calibri" w:cs="Calibri"/>
          <w:b/>
          <w:bCs/>
          <w:color w:val="000000"/>
          <w:sz w:val="23"/>
          <w:szCs w:val="23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choice</w:t>
      </w:r>
      <w:r w:rsidRPr="003F1123">
        <w:rPr>
          <w:rFonts w:ascii="Calibri" w:hAnsi="Calibri" w:cs="Calibri"/>
          <w:b/>
          <w:bCs/>
          <w:color w:val="000000"/>
          <w:sz w:val="23"/>
          <w:szCs w:val="23"/>
        </w:rPr>
        <w:t>.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708"/>
        <w:gridCol w:w="4395"/>
        <w:gridCol w:w="708"/>
      </w:tblGrid>
      <w:tr w:rsidR="00281B22" w:rsidTr="00281B22">
        <w:tc>
          <w:tcPr>
            <w:tcW w:w="3970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Summarize notes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  <w:tc>
          <w:tcPr>
            <w:tcW w:w="4395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Re-read notes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</w:tr>
      <w:tr w:rsidR="00281B22" w:rsidTr="00281B22">
        <w:tc>
          <w:tcPr>
            <w:tcW w:w="3970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Reference sheet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  <w:tc>
          <w:tcPr>
            <w:tcW w:w="4395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Study group/buddy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</w:tr>
      <w:tr w:rsidR="00281B22" w:rsidTr="00281B22">
        <w:tc>
          <w:tcPr>
            <w:tcW w:w="3970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Redo SACs/quizzes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  <w:tc>
          <w:tcPr>
            <w:tcW w:w="4395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proofErr w:type="spellStart"/>
            <w:r w:rsidRPr="00A973F7">
              <w:rPr>
                <w:rFonts w:cs="Times New Roman"/>
              </w:rPr>
              <w:t>Youtube</w:t>
            </w:r>
            <w:proofErr w:type="spellEnd"/>
            <w:r w:rsidRPr="00A973F7">
              <w:rPr>
                <w:rFonts w:cs="Times New Roman"/>
              </w:rPr>
              <w:t>/ google classrooms/ teacher website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</w:tr>
      <w:tr w:rsidR="00281B22" w:rsidTr="00281B22">
        <w:tc>
          <w:tcPr>
            <w:tcW w:w="3970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Predicting Questions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  <w:tc>
          <w:tcPr>
            <w:tcW w:w="4395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Do extra practices questions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</w:tr>
      <w:tr w:rsidR="00281B22" w:rsidTr="00281B22">
        <w:tc>
          <w:tcPr>
            <w:tcW w:w="3970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Self-Assess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  <w:tc>
          <w:tcPr>
            <w:tcW w:w="4395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Timed homework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</w:tr>
      <w:tr w:rsidR="00281B22" w:rsidTr="00281B22">
        <w:tc>
          <w:tcPr>
            <w:tcW w:w="3970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Audio/video notes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  <w:tc>
          <w:tcPr>
            <w:tcW w:w="4395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Graphic Organiser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</w:tr>
      <w:tr w:rsidR="00281B22" w:rsidTr="00281B22">
        <w:tc>
          <w:tcPr>
            <w:tcW w:w="3970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Taught someone else the content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  <w:tc>
          <w:tcPr>
            <w:tcW w:w="4395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Read the text book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</w:tr>
      <w:tr w:rsidR="00281B22" w:rsidTr="00281B22">
        <w:tc>
          <w:tcPr>
            <w:tcW w:w="3970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Quizlet App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  <w:tc>
          <w:tcPr>
            <w:tcW w:w="4395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>Practice past exams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</w:tr>
      <w:tr w:rsidR="00281B22" w:rsidTr="00281B22">
        <w:tc>
          <w:tcPr>
            <w:tcW w:w="3970" w:type="dxa"/>
          </w:tcPr>
          <w:p w:rsidR="00281B22" w:rsidRPr="00A973F7" w:rsidRDefault="00281B22" w:rsidP="00281B22">
            <w:pPr>
              <w:rPr>
                <w:rFonts w:cs="Times New Roman"/>
              </w:rPr>
            </w:pPr>
            <w:r w:rsidRPr="00A973F7">
              <w:rPr>
                <w:rFonts w:cs="Times New Roman"/>
              </w:rPr>
              <w:t xml:space="preserve">Flashcards </w:t>
            </w: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  <w:tc>
          <w:tcPr>
            <w:tcW w:w="4395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  <w:tc>
          <w:tcPr>
            <w:tcW w:w="708" w:type="dxa"/>
          </w:tcPr>
          <w:p w:rsidR="00281B22" w:rsidRPr="00A973F7" w:rsidRDefault="00281B22" w:rsidP="00281B22">
            <w:pPr>
              <w:pStyle w:val="ListParagraph"/>
              <w:ind w:left="0"/>
            </w:pPr>
          </w:p>
        </w:tc>
      </w:tr>
    </w:tbl>
    <w:p w:rsidR="003F1123" w:rsidRPr="003F1123" w:rsidRDefault="003F1123" w:rsidP="003F1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F1123" w:rsidRPr="003F1123" w:rsidRDefault="003F1123" w:rsidP="003F1123">
      <w:pPr>
        <w:pStyle w:val="ListParagraph"/>
        <w:numPr>
          <w:ilvl w:val="0"/>
          <w:numId w:val="1"/>
        </w:numPr>
        <w:spacing w:line="300" w:lineRule="auto"/>
        <w:rPr>
          <w:sz w:val="23"/>
          <w:szCs w:val="23"/>
        </w:rPr>
      </w:pPr>
      <w:r w:rsidRPr="003F11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F1123">
        <w:rPr>
          <w:rFonts w:ascii="Calibri" w:hAnsi="Calibri" w:cs="Calibri"/>
          <w:b/>
          <w:bCs/>
          <w:color w:val="000000"/>
          <w:sz w:val="23"/>
          <w:szCs w:val="23"/>
        </w:rPr>
        <w:t xml:space="preserve">Carefully look over your exam and </w:t>
      </w:r>
      <w:r w:rsidR="00A973F7">
        <w:rPr>
          <w:rFonts w:ascii="Calibri" w:hAnsi="Calibri" w:cs="Calibri"/>
          <w:b/>
          <w:bCs/>
          <w:color w:val="000000"/>
          <w:sz w:val="23"/>
          <w:szCs w:val="23"/>
        </w:rPr>
        <w:t>count how many times</w:t>
      </w:r>
      <w:r w:rsidRPr="003F1123">
        <w:rPr>
          <w:rFonts w:ascii="Calibri" w:hAnsi="Calibri" w:cs="Calibri"/>
          <w:b/>
          <w:bCs/>
          <w:color w:val="000000"/>
          <w:sz w:val="23"/>
          <w:szCs w:val="23"/>
        </w:rPr>
        <w:t xml:space="preserve"> you</w:t>
      </w:r>
      <w:r w:rsidR="00A973F7">
        <w:rPr>
          <w:rFonts w:ascii="Calibri" w:hAnsi="Calibri" w:cs="Calibri"/>
          <w:b/>
          <w:bCs/>
          <w:color w:val="000000"/>
          <w:sz w:val="23"/>
          <w:szCs w:val="23"/>
        </w:rPr>
        <w:t xml:space="preserve"> lost marks to each of the following</w:t>
      </w:r>
      <w:r w:rsidRPr="003F1123">
        <w:rPr>
          <w:rFonts w:ascii="Calibri" w:hAnsi="Calibri" w:cs="Calibri"/>
          <w:b/>
          <w:bCs/>
          <w:color w:val="000000"/>
          <w:sz w:val="23"/>
          <w:szCs w:val="23"/>
        </w:rPr>
        <w:t>.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4"/>
        <w:gridCol w:w="992"/>
      </w:tblGrid>
      <w:tr w:rsidR="003F1123" w:rsidRPr="003F1123" w:rsidTr="003F1123">
        <w:trPr>
          <w:trHeight w:val="120"/>
        </w:trPr>
        <w:tc>
          <w:tcPr>
            <w:tcW w:w="9034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  <w:r w:rsidRPr="003F112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From careless mistakes </w:t>
            </w:r>
          </w:p>
        </w:tc>
        <w:tc>
          <w:tcPr>
            <w:tcW w:w="992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F1123" w:rsidRPr="003F1123" w:rsidTr="003F1123">
        <w:trPr>
          <w:trHeight w:val="120"/>
        </w:trPr>
        <w:tc>
          <w:tcPr>
            <w:tcW w:w="9034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2. From not being familiar with terms </w:t>
            </w:r>
          </w:p>
        </w:tc>
        <w:tc>
          <w:tcPr>
            <w:tcW w:w="992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F1123" w:rsidRPr="003F1123" w:rsidTr="003F1123">
        <w:trPr>
          <w:trHeight w:val="120"/>
        </w:trPr>
        <w:tc>
          <w:tcPr>
            <w:tcW w:w="9034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3. From not knowing facts </w:t>
            </w:r>
          </w:p>
        </w:tc>
        <w:tc>
          <w:tcPr>
            <w:tcW w:w="992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F1123" w:rsidRPr="003F1123" w:rsidTr="003F1123">
        <w:trPr>
          <w:trHeight w:val="120"/>
        </w:trPr>
        <w:tc>
          <w:tcPr>
            <w:tcW w:w="9034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4. From not understanding concepts </w:t>
            </w:r>
          </w:p>
        </w:tc>
        <w:tc>
          <w:tcPr>
            <w:tcW w:w="992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F1123" w:rsidRPr="003F1123" w:rsidTr="003F1123">
        <w:trPr>
          <w:trHeight w:val="120"/>
        </w:trPr>
        <w:tc>
          <w:tcPr>
            <w:tcW w:w="9034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5. From not being able to apply concepts in new contexts </w:t>
            </w:r>
          </w:p>
        </w:tc>
        <w:tc>
          <w:tcPr>
            <w:tcW w:w="992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F1123" w:rsidRPr="003F1123" w:rsidTr="003F1123">
        <w:trPr>
          <w:trHeight w:val="120"/>
        </w:trPr>
        <w:tc>
          <w:tcPr>
            <w:tcW w:w="9034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6. From not seeing connections between concepts or facts </w:t>
            </w:r>
          </w:p>
        </w:tc>
        <w:tc>
          <w:tcPr>
            <w:tcW w:w="992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F1123" w:rsidRPr="003F1123" w:rsidTr="003F1123">
        <w:trPr>
          <w:trHeight w:val="120"/>
        </w:trPr>
        <w:tc>
          <w:tcPr>
            <w:tcW w:w="9034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7. From other reasons (please specify) </w:t>
            </w:r>
          </w:p>
        </w:tc>
        <w:tc>
          <w:tcPr>
            <w:tcW w:w="992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F1123" w:rsidRPr="003F1123" w:rsidTr="003F1123">
        <w:trPr>
          <w:trHeight w:val="120"/>
        </w:trPr>
        <w:tc>
          <w:tcPr>
            <w:tcW w:w="9034" w:type="dxa"/>
          </w:tcPr>
          <w:p w:rsidR="003F1123" w:rsidRPr="003F1123" w:rsidRDefault="00A973F7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8. Leaving questions blank</w:t>
            </w:r>
          </w:p>
        </w:tc>
        <w:tc>
          <w:tcPr>
            <w:tcW w:w="992" w:type="dxa"/>
          </w:tcPr>
          <w:p w:rsidR="003F1123" w:rsidRPr="003F1123" w:rsidRDefault="003F1123" w:rsidP="003F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F1123" w:rsidRPr="003F1123" w:rsidRDefault="003F1123" w:rsidP="003F1123">
      <w:pPr>
        <w:rPr>
          <w:sz w:val="23"/>
          <w:szCs w:val="23"/>
        </w:rPr>
      </w:pPr>
    </w:p>
    <w:p w:rsidR="00A973F7" w:rsidRPr="003F1123" w:rsidRDefault="00A973F7" w:rsidP="00281B22">
      <w:pPr>
        <w:pStyle w:val="ListParagraph"/>
        <w:numPr>
          <w:ilvl w:val="0"/>
          <w:numId w:val="1"/>
        </w:numPr>
        <w:spacing w:line="300" w:lineRule="auto"/>
        <w:rPr>
          <w:sz w:val="23"/>
          <w:szCs w:val="23"/>
        </w:rPr>
      </w:pPr>
      <w:r w:rsidRPr="003F1123">
        <w:rPr>
          <w:rFonts w:ascii="Calibri" w:hAnsi="Calibri" w:cs="Calibri"/>
          <w:b/>
          <w:bCs/>
          <w:color w:val="000000"/>
          <w:sz w:val="23"/>
          <w:szCs w:val="23"/>
        </w:rPr>
        <w:t xml:space="preserve">Carefully look over your exam and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count how many times</w:t>
      </w:r>
      <w:r w:rsidRPr="003F1123">
        <w:rPr>
          <w:rFonts w:ascii="Calibri" w:hAnsi="Calibri" w:cs="Calibri"/>
          <w:b/>
          <w:bCs/>
          <w:color w:val="000000"/>
          <w:sz w:val="23"/>
          <w:szCs w:val="23"/>
        </w:rPr>
        <w:t xml:space="preserve"> you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did each of the following</w:t>
      </w:r>
      <w:r w:rsidRPr="003F1123">
        <w:rPr>
          <w:rFonts w:ascii="Calibri" w:hAnsi="Calibri" w:cs="Calibri"/>
          <w:b/>
          <w:bCs/>
          <w:color w:val="000000"/>
          <w:sz w:val="23"/>
          <w:szCs w:val="23"/>
        </w:rPr>
        <w:t>.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4"/>
        <w:gridCol w:w="992"/>
      </w:tblGrid>
      <w:tr w:rsidR="00A973F7" w:rsidRPr="003F1123" w:rsidTr="006B42D0">
        <w:trPr>
          <w:trHeight w:val="120"/>
        </w:trPr>
        <w:tc>
          <w:tcPr>
            <w:tcW w:w="9034" w:type="dxa"/>
          </w:tcPr>
          <w:p w:rsidR="00A973F7" w:rsidRPr="003F1123" w:rsidRDefault="00A973F7" w:rsidP="00A9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 Used the terminology from the question in your answer.</w:t>
            </w:r>
            <w:r w:rsidRPr="003F112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973F7" w:rsidRPr="003F1123" w:rsidRDefault="00A973F7" w:rsidP="006B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73F7" w:rsidRPr="003F1123" w:rsidTr="006B42D0">
        <w:trPr>
          <w:trHeight w:val="120"/>
        </w:trPr>
        <w:tc>
          <w:tcPr>
            <w:tcW w:w="9034" w:type="dxa"/>
          </w:tcPr>
          <w:p w:rsidR="00A973F7" w:rsidRPr="003F1123" w:rsidRDefault="00A973F7" w:rsidP="00A9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2.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Referred to data or stimulus materials.</w:t>
            </w:r>
          </w:p>
        </w:tc>
        <w:tc>
          <w:tcPr>
            <w:tcW w:w="992" w:type="dxa"/>
          </w:tcPr>
          <w:p w:rsidR="00A973F7" w:rsidRPr="003F1123" w:rsidRDefault="00A973F7" w:rsidP="006B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973F7" w:rsidRPr="003F1123" w:rsidTr="006B42D0">
        <w:trPr>
          <w:trHeight w:val="120"/>
        </w:trPr>
        <w:tc>
          <w:tcPr>
            <w:tcW w:w="9034" w:type="dxa"/>
          </w:tcPr>
          <w:p w:rsidR="00A973F7" w:rsidRPr="003F1123" w:rsidRDefault="00A973F7" w:rsidP="00A9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3.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Awarded full marks for a question.</w:t>
            </w:r>
          </w:p>
        </w:tc>
        <w:tc>
          <w:tcPr>
            <w:tcW w:w="992" w:type="dxa"/>
          </w:tcPr>
          <w:p w:rsidR="00A973F7" w:rsidRPr="003F1123" w:rsidRDefault="00A973F7" w:rsidP="006B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973F7" w:rsidRPr="003F1123" w:rsidTr="006B42D0">
        <w:trPr>
          <w:trHeight w:val="120"/>
        </w:trPr>
        <w:tc>
          <w:tcPr>
            <w:tcW w:w="9034" w:type="dxa"/>
          </w:tcPr>
          <w:p w:rsidR="00A973F7" w:rsidRPr="003F1123" w:rsidRDefault="00A973F7" w:rsidP="00A9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4.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Attempted the question.</w:t>
            </w:r>
          </w:p>
        </w:tc>
        <w:tc>
          <w:tcPr>
            <w:tcW w:w="992" w:type="dxa"/>
          </w:tcPr>
          <w:p w:rsidR="00A973F7" w:rsidRPr="003F1123" w:rsidRDefault="00A973F7" w:rsidP="006B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973F7" w:rsidRPr="003F1123" w:rsidTr="006B42D0">
        <w:trPr>
          <w:trHeight w:val="120"/>
        </w:trPr>
        <w:tc>
          <w:tcPr>
            <w:tcW w:w="9034" w:type="dxa"/>
          </w:tcPr>
          <w:p w:rsidR="00A973F7" w:rsidRPr="003F1123" w:rsidRDefault="00A973F7" w:rsidP="00A9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5.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Highlighted or annotated a question.</w:t>
            </w:r>
          </w:p>
        </w:tc>
        <w:tc>
          <w:tcPr>
            <w:tcW w:w="992" w:type="dxa"/>
          </w:tcPr>
          <w:p w:rsidR="00A973F7" w:rsidRPr="003F1123" w:rsidRDefault="00A973F7" w:rsidP="006B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973F7" w:rsidRPr="003F1123" w:rsidTr="006B42D0">
        <w:trPr>
          <w:trHeight w:val="120"/>
        </w:trPr>
        <w:tc>
          <w:tcPr>
            <w:tcW w:w="9034" w:type="dxa"/>
          </w:tcPr>
          <w:p w:rsidR="00A973F7" w:rsidRPr="003F1123" w:rsidRDefault="00A973F7" w:rsidP="00A9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6.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Showed all working out or drafting of a response. </w:t>
            </w:r>
          </w:p>
        </w:tc>
        <w:tc>
          <w:tcPr>
            <w:tcW w:w="992" w:type="dxa"/>
          </w:tcPr>
          <w:p w:rsidR="00A973F7" w:rsidRPr="003F1123" w:rsidRDefault="00A973F7" w:rsidP="006B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973F7" w:rsidRPr="003F1123" w:rsidTr="006B42D0">
        <w:trPr>
          <w:trHeight w:val="120"/>
        </w:trPr>
        <w:tc>
          <w:tcPr>
            <w:tcW w:w="9034" w:type="dxa"/>
          </w:tcPr>
          <w:p w:rsidR="00A973F7" w:rsidRPr="003F1123" w:rsidRDefault="00A973F7" w:rsidP="006B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112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7. From other reasons (please specify) </w:t>
            </w:r>
          </w:p>
        </w:tc>
        <w:tc>
          <w:tcPr>
            <w:tcW w:w="992" w:type="dxa"/>
          </w:tcPr>
          <w:p w:rsidR="00A973F7" w:rsidRPr="003F1123" w:rsidRDefault="00A973F7" w:rsidP="006B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973F7" w:rsidRPr="003F1123" w:rsidRDefault="00A973F7" w:rsidP="00A973F7">
      <w:pPr>
        <w:rPr>
          <w:sz w:val="23"/>
          <w:szCs w:val="23"/>
        </w:rPr>
      </w:pPr>
    </w:p>
    <w:p w:rsidR="003F1123" w:rsidRPr="00281B22" w:rsidRDefault="00281B22" w:rsidP="00281B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281B22">
        <w:rPr>
          <w:rFonts w:ascii="Calibri" w:hAnsi="Calibri" w:cs="Calibri"/>
          <w:b/>
          <w:color w:val="000000"/>
        </w:rPr>
        <w:t>Based on your responses to the questions above describe 3 strategies that you plan to do differently in preparing for the end of year exams.</w:t>
      </w:r>
    </w:p>
    <w:sectPr w:rsidR="003F1123" w:rsidRPr="00281B22" w:rsidSect="00281B22">
      <w:headerReference w:type="default" r:id="rId7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8A" w:rsidRDefault="00460B8A" w:rsidP="00601DC4">
      <w:pPr>
        <w:spacing w:after="0" w:line="240" w:lineRule="auto"/>
      </w:pPr>
      <w:r>
        <w:separator/>
      </w:r>
    </w:p>
  </w:endnote>
  <w:endnote w:type="continuationSeparator" w:id="0">
    <w:p w:rsidR="00460B8A" w:rsidRDefault="00460B8A" w:rsidP="0060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8A" w:rsidRDefault="00460B8A" w:rsidP="00601DC4">
      <w:pPr>
        <w:spacing w:after="0" w:line="240" w:lineRule="auto"/>
      </w:pPr>
      <w:r>
        <w:separator/>
      </w:r>
    </w:p>
  </w:footnote>
  <w:footnote w:type="continuationSeparator" w:id="0">
    <w:p w:rsidR="00460B8A" w:rsidRDefault="00460B8A" w:rsidP="0060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C4" w:rsidRDefault="00601DC4">
    <w:pPr>
      <w:pStyle w:val="Header"/>
    </w:pPr>
    <w:r>
      <w:t>NAME: ____________________________</w:t>
    </w:r>
    <w:r>
      <w:tab/>
    </w:r>
    <w:r>
      <w:tab/>
      <w:t>Subject: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33C"/>
    <w:multiLevelType w:val="hybridMultilevel"/>
    <w:tmpl w:val="70F28A5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3422"/>
    <w:multiLevelType w:val="hybridMultilevel"/>
    <w:tmpl w:val="DE34F624"/>
    <w:lvl w:ilvl="0" w:tplc="8FB8F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1E57"/>
    <w:multiLevelType w:val="hybridMultilevel"/>
    <w:tmpl w:val="22C435A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327D"/>
    <w:multiLevelType w:val="hybridMultilevel"/>
    <w:tmpl w:val="DED2B48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23"/>
    <w:rsid w:val="00281B22"/>
    <w:rsid w:val="003F1123"/>
    <w:rsid w:val="00460B8A"/>
    <w:rsid w:val="0054522A"/>
    <w:rsid w:val="00601DC4"/>
    <w:rsid w:val="008C4468"/>
    <w:rsid w:val="00A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27906-0640-406F-A665-4D9CB33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F7"/>
  </w:style>
  <w:style w:type="paragraph" w:styleId="Heading1">
    <w:name w:val="heading 1"/>
    <w:basedOn w:val="Normal"/>
    <w:next w:val="Normal"/>
    <w:link w:val="Heading1Char"/>
    <w:uiPriority w:val="9"/>
    <w:qFormat/>
    <w:rsid w:val="00A973F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3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3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3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3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3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3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3F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73F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973F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3F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3F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3F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3F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3F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3F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3F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3F7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3F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73F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973F7"/>
    <w:rPr>
      <w:b/>
      <w:bCs/>
    </w:rPr>
  </w:style>
  <w:style w:type="character" w:styleId="Emphasis">
    <w:name w:val="Emphasis"/>
    <w:basedOn w:val="DefaultParagraphFont"/>
    <w:uiPriority w:val="20"/>
    <w:qFormat/>
    <w:rsid w:val="00A973F7"/>
    <w:rPr>
      <w:i/>
      <w:iCs/>
    </w:rPr>
  </w:style>
  <w:style w:type="paragraph" w:styleId="NoSpacing">
    <w:name w:val="No Spacing"/>
    <w:uiPriority w:val="1"/>
    <w:qFormat/>
    <w:rsid w:val="00A973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73F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73F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3F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3F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973F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973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73F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973F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973F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3F7"/>
    <w:pPr>
      <w:outlineLvl w:val="9"/>
    </w:pPr>
  </w:style>
  <w:style w:type="paragraph" w:styleId="ListParagraph">
    <w:name w:val="List Paragraph"/>
    <w:basedOn w:val="Normal"/>
    <w:uiPriority w:val="34"/>
    <w:qFormat/>
    <w:rsid w:val="003F1123"/>
    <w:pPr>
      <w:ind w:left="720"/>
      <w:contextualSpacing/>
    </w:pPr>
  </w:style>
  <w:style w:type="table" w:styleId="TableGrid">
    <w:name w:val="Table Grid"/>
    <w:basedOn w:val="TableNormal"/>
    <w:uiPriority w:val="39"/>
    <w:rsid w:val="003F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C4"/>
  </w:style>
  <w:style w:type="paragraph" w:styleId="Footer">
    <w:name w:val="footer"/>
    <w:basedOn w:val="Normal"/>
    <w:link w:val="FooterChar"/>
    <w:uiPriority w:val="99"/>
    <w:unhideWhenUsed/>
    <w:rsid w:val="0060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Chapman</dc:creator>
  <cp:keywords/>
  <dc:description/>
  <cp:lastModifiedBy>Melissa Chapman</cp:lastModifiedBy>
  <cp:revision>3</cp:revision>
  <dcterms:created xsi:type="dcterms:W3CDTF">2017-09-14T05:45:00Z</dcterms:created>
  <dcterms:modified xsi:type="dcterms:W3CDTF">2017-09-14T06:22:00Z</dcterms:modified>
</cp:coreProperties>
</file>